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96A07">
      <w:pPr>
        <w:jc w:val="center"/>
      </w:pPr>
      <w:r>
        <w:rPr>
          <w:b/>
          <w:bCs/>
          <w:sz w:val="28"/>
          <w:szCs w:val="28"/>
        </w:rPr>
        <w:t>Mezinárodní soutěž v mediaci 24.-25. ledna 2019 (Vilnius, Litva)</w:t>
      </w:r>
    </w:p>
    <w:p w:rsidR="00000000" w:rsidRDefault="00796A07"/>
    <w:p w:rsidR="00000000" w:rsidRDefault="00796A07">
      <w:pPr>
        <w:jc w:val="both"/>
      </w:pPr>
      <w:r>
        <w:t>V lednu 2019 se tři zástupci z řad studentů Fakulty mezinárodních vztahů VŠE v Praze zúčastnili mezinárodní soutěže v řešení sporů mediací v litevském hlavním městě Vilniusu. Soutěžní týmy z</w:t>
      </w:r>
      <w:r>
        <w:t xml:space="preserve">astupovaly celkem 8 různých států EU či třetích zemí. </w:t>
      </w:r>
    </w:p>
    <w:p w:rsidR="00000000" w:rsidRDefault="00796A07">
      <w:pPr>
        <w:jc w:val="both"/>
      </w:pPr>
    </w:p>
    <w:p w:rsidR="00000000" w:rsidRDefault="00CC698E">
      <w:pPr>
        <w:jc w:val="both"/>
      </w:pPr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4079240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96A07"/>
    <w:p w:rsidR="00000000" w:rsidRDefault="00796A07">
      <w:pPr>
        <w:jc w:val="both"/>
      </w:pPr>
      <w:r>
        <w:t>Soutěž byla pro studenty výbornou příležitostí ke zdokonalení tzv. měkkých dovedností, které jsou pro úspěšný průběh a výsledek mediace nezbytné. Soutěž přispěla rovněž k navázání dalších mezinárod</w:t>
      </w:r>
      <w:r>
        <w:t xml:space="preserve">ních kontaktů se studenty v zahraničí. Záznam hodnocení průběhu soutěže naleznete na tomto odkaze: </w:t>
      </w:r>
      <w:hyperlink r:id="rId5" w:anchor="_blank" w:history="1">
        <w:r>
          <w:rPr>
            <w:rStyle w:val="Hypertextovodkaz"/>
            <w:rFonts w:ascii="wf segoe-ui normal" w:hAnsi="wf segoe-ui normal"/>
            <w:sz w:val="21"/>
          </w:rPr>
          <w:t>https://www.youtube.com/watch?v=rhKEc3WpFP0&amp;feature=player_embed</w:t>
        </w:r>
        <w:r>
          <w:rPr>
            <w:rStyle w:val="Hypertextovodkaz"/>
            <w:rFonts w:ascii="wf segoe-ui normal" w:hAnsi="wf segoe-ui normal"/>
            <w:sz w:val="21"/>
          </w:rPr>
          <w:t>ded</w:t>
        </w:r>
      </w:hyperlink>
      <w:r>
        <w:t xml:space="preserve"> </w:t>
      </w:r>
    </w:p>
    <w:p w:rsidR="00000000" w:rsidRDefault="00796A07"/>
    <w:p w:rsidR="00000000" w:rsidRDefault="00796A07">
      <w:pPr>
        <w:jc w:val="both"/>
      </w:pPr>
      <w:r>
        <w:t xml:space="preserve">Na prvním místě se v soutěži umístili studenti polské Jagellonské univerzity, druhou příčku zaujali zástupci ukrajinské Univerzity Jaroslava Mudryiho a na třetím místě uspěli zástupci Univerzity Karlovy v Praze. </w:t>
      </w:r>
    </w:p>
    <w:p w:rsidR="00000000" w:rsidRDefault="00796A07">
      <w:pPr>
        <w:jc w:val="both"/>
      </w:pPr>
    </w:p>
    <w:p w:rsidR="00000000" w:rsidRDefault="00796A07">
      <w:pPr>
        <w:jc w:val="both"/>
      </w:pPr>
      <w:r>
        <w:t>Soutěž byla oragnizována na půdě Un</w:t>
      </w:r>
      <w:r>
        <w:t xml:space="preserve">iverzity Mykolase Romerise v litevrském Vilniusu, která je spoluřešitelem projektu strategického partnerství Erasmus+. Více informací o projektu a dalších akciích podporujících rozvoj mediace naleznete na webu </w:t>
      </w:r>
      <w:r>
        <w:rPr>
          <w:color w:val="444444"/>
          <w:sz w:val="21"/>
        </w:rPr>
        <w:t> </w:t>
      </w:r>
      <w:hyperlink r:id="rId6" w:history="1">
        <w:r>
          <w:rPr>
            <w:rStyle w:val="Hypertextovodkaz"/>
            <w:color w:val="00A3E2"/>
            <w:sz w:val="21"/>
            <w:u w:val="none"/>
          </w:rPr>
          <w:t>ht</w:t>
        </w:r>
        <w:r>
          <w:rPr>
            <w:rStyle w:val="Hypertextovodkaz"/>
            <w:color w:val="00A3E2"/>
            <w:sz w:val="21"/>
            <w:u w:val="none"/>
          </w:rPr>
          <w:t>tp://mediation.turiba.lv/</w:t>
        </w:r>
      </w:hyperlink>
    </w:p>
    <w:p w:rsidR="00CC698E" w:rsidRDefault="00CC698E">
      <w:pPr>
        <w:jc w:val="both"/>
      </w:pPr>
      <w:bookmarkStart w:id="0" w:name="_GoBack"/>
      <w:bookmarkEnd w:id="0"/>
    </w:p>
    <w:p w:rsidR="00000000" w:rsidRDefault="00796A07">
      <w:pPr>
        <w:jc w:val="both"/>
      </w:pPr>
      <w:r>
        <w:rPr>
          <w:color w:val="444444"/>
          <w:sz w:val="21"/>
        </w:rPr>
        <w:t>.</w:t>
      </w:r>
    </w:p>
    <w:p w:rsidR="00000000" w:rsidRDefault="00CC698E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</w:pPr>
      <w:r>
        <w:rPr>
          <w:noProof/>
          <w:color w:val="444444"/>
          <w:lang w:eastAsia="cs-CZ" w:bidi="ar-SA"/>
        </w:rPr>
        <w:drawing>
          <wp:inline distT="0" distB="0" distL="0" distR="0">
            <wp:extent cx="5715000" cy="847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07" w:rsidRDefault="00796A07">
      <w:pPr>
        <w:jc w:val="both"/>
      </w:pPr>
    </w:p>
    <w:sectPr w:rsidR="00796A0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f segoe-ui normal">
    <w:altName w:val="Segoe U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8E"/>
    <w:rsid w:val="00796A07"/>
    <w:rsid w:val="00C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FDFA57"/>
  <w15:chartTrackingRefBased/>
  <w15:docId w15:val="{55E7D3EA-64FC-4045-AF1A-ECA4D2B7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tion.turiba.lv/" TargetMode="External"/><Relationship Id="rId5" Type="http://schemas.openxmlformats.org/officeDocument/2006/relationships/hyperlink" Target="https://www.youtube.com/watch?v=rhKEc3WpFP0&amp;feature=player_embedde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Kinclová</dc:creator>
  <cp:keywords/>
  <dc:description/>
  <cp:lastModifiedBy>Margita Kinclová</cp:lastModifiedBy>
  <cp:revision>2</cp:revision>
  <cp:lastPrinted>1601-01-01T00:00:00Z</cp:lastPrinted>
  <dcterms:created xsi:type="dcterms:W3CDTF">2019-02-11T07:32:00Z</dcterms:created>
  <dcterms:modified xsi:type="dcterms:W3CDTF">2019-02-11T07:32:00Z</dcterms:modified>
</cp:coreProperties>
</file>